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28A" w:rsidRDefault="00A5428A">
      <w:bookmarkStart w:id="0" w:name="_GoBack"/>
      <w:bookmarkEnd w:id="0"/>
      <w:proofErr w:type="gramStart"/>
      <w:r>
        <w:t>Emendamento  –</w:t>
      </w:r>
      <w:proofErr w:type="gramEnd"/>
      <w:r>
        <w:t xml:space="preserve"> </w:t>
      </w:r>
      <w:r w:rsidR="0055523D">
        <w:t xml:space="preserve">MAX CONTRIBUTO EROGABILE SU RICAVI ART. </w:t>
      </w:r>
      <w:r w:rsidR="004602A6">
        <w:t xml:space="preserve"> 3 </w:t>
      </w:r>
    </w:p>
    <w:p w:rsidR="004602A6" w:rsidRPr="004602A6" w:rsidRDefault="004602A6" w:rsidP="004602A6">
      <w:pPr>
        <w:rPr>
          <w:b/>
          <w:bCs/>
        </w:rPr>
      </w:pPr>
    </w:p>
    <w:p w:rsidR="004602A6" w:rsidRPr="004602A6" w:rsidRDefault="004602A6" w:rsidP="004602A6">
      <w:pPr>
        <w:jc w:val="center"/>
        <w:rPr>
          <w:b/>
          <w:bCs/>
        </w:rPr>
      </w:pPr>
      <w:r w:rsidRPr="004602A6">
        <w:rPr>
          <w:b/>
          <w:bCs/>
        </w:rPr>
        <w:t>AS N. 2271</w:t>
      </w:r>
    </w:p>
    <w:p w:rsidR="004602A6" w:rsidRPr="004602A6" w:rsidRDefault="004602A6" w:rsidP="004602A6">
      <w:pPr>
        <w:jc w:val="center"/>
      </w:pPr>
      <w:r w:rsidRPr="004602A6">
        <w:t>DISEGNO DI LEGGE</w:t>
      </w:r>
    </w:p>
    <w:p w:rsidR="004602A6" w:rsidRPr="004602A6" w:rsidRDefault="004602A6" w:rsidP="004602A6">
      <w:pPr>
        <w:jc w:val="center"/>
        <w:rPr>
          <w:i/>
          <w:iCs/>
        </w:rPr>
      </w:pPr>
      <w:proofErr w:type="gramStart"/>
      <w:r w:rsidRPr="004602A6">
        <w:rPr>
          <w:i/>
          <w:iCs/>
        </w:rPr>
        <w:t>approvato</w:t>
      </w:r>
      <w:proofErr w:type="gramEnd"/>
      <w:r w:rsidRPr="004602A6">
        <w:rPr>
          <w:i/>
          <w:iCs/>
        </w:rPr>
        <w:t xml:space="preserve"> dalla Camera dei deputati il 2 marzo 2016,</w:t>
      </w:r>
    </w:p>
    <w:p w:rsidR="004602A6" w:rsidRPr="004602A6" w:rsidRDefault="004602A6" w:rsidP="004602A6"/>
    <w:p w:rsidR="004602A6" w:rsidRPr="004602A6" w:rsidRDefault="004602A6" w:rsidP="004602A6">
      <w:r w:rsidRPr="004602A6">
        <w:t>“Istituzione del Fondo per il pluralismo e l’innovazione dell’informazione e deleghe al Governo per la ridefinizione della disciplina del sostegno pubblico per il settore dell’editoria, della disciplina di profili pensionistici dei giornalisti e della composizione e delle competenze del Consiglio nazionale dell’Ordine dei giornalisti”</w:t>
      </w:r>
    </w:p>
    <w:p w:rsidR="004602A6" w:rsidRPr="004602A6" w:rsidRDefault="004602A6" w:rsidP="004602A6"/>
    <w:p w:rsidR="004602A6" w:rsidRPr="004602A6" w:rsidRDefault="004602A6" w:rsidP="004602A6"/>
    <w:p w:rsidR="004602A6" w:rsidRPr="004602A6" w:rsidRDefault="004602A6" w:rsidP="004602A6"/>
    <w:p w:rsidR="004602A6" w:rsidRPr="004602A6" w:rsidRDefault="004602A6" w:rsidP="004602A6">
      <w:pPr>
        <w:jc w:val="center"/>
      </w:pPr>
      <w:r w:rsidRPr="004602A6">
        <w:t xml:space="preserve">EMENDAMENTO ALL’ARTICOLO </w:t>
      </w:r>
      <w:r>
        <w:t>3</w:t>
      </w:r>
    </w:p>
    <w:p w:rsidR="00267D4C" w:rsidRDefault="00267D4C"/>
    <w:p w:rsidR="00267D4C" w:rsidRDefault="00267D4C"/>
    <w:p w:rsidR="00F1123E" w:rsidRDefault="00F1123E" w:rsidP="00F1123E">
      <w:pPr>
        <w:rPr>
          <w:sz w:val="28"/>
          <w:szCs w:val="28"/>
        </w:rPr>
      </w:pPr>
      <w:proofErr w:type="gramStart"/>
      <w:r w:rsidRPr="004D25AE">
        <w:rPr>
          <w:sz w:val="28"/>
          <w:szCs w:val="28"/>
        </w:rPr>
        <w:t>All’art</w:t>
      </w:r>
      <w:r>
        <w:rPr>
          <w:sz w:val="28"/>
          <w:szCs w:val="28"/>
        </w:rPr>
        <w:t xml:space="preserve">icolo </w:t>
      </w:r>
      <w:r w:rsidRPr="004D25AE">
        <w:rPr>
          <w:sz w:val="28"/>
          <w:szCs w:val="28"/>
        </w:rPr>
        <w:t xml:space="preserve"> 3</w:t>
      </w:r>
      <w:proofErr w:type="gramEnd"/>
      <w:r w:rsidRPr="004D25AE">
        <w:rPr>
          <w:sz w:val="28"/>
          <w:szCs w:val="28"/>
        </w:rPr>
        <w:t xml:space="preserve">, comma </w:t>
      </w:r>
      <w:r w:rsidR="002049FA">
        <w:rPr>
          <w:sz w:val="28"/>
          <w:szCs w:val="28"/>
        </w:rPr>
        <w:t>1</w:t>
      </w:r>
      <w:r w:rsidRPr="004D25AE">
        <w:rPr>
          <w:sz w:val="28"/>
          <w:szCs w:val="28"/>
        </w:rPr>
        <w:t xml:space="preserve">, lettera </w:t>
      </w:r>
      <w:r w:rsidR="002049FA">
        <w:rPr>
          <w:sz w:val="28"/>
          <w:szCs w:val="28"/>
        </w:rPr>
        <w:t>a</w:t>
      </w:r>
      <w:r w:rsidRPr="004D25AE">
        <w:rPr>
          <w:sz w:val="28"/>
          <w:szCs w:val="28"/>
        </w:rPr>
        <w:t xml:space="preserve">) le parole “ </w:t>
      </w:r>
      <w:r w:rsidRPr="00F1123E">
        <w:rPr>
          <w:i/>
          <w:sz w:val="28"/>
          <w:szCs w:val="28"/>
        </w:rPr>
        <w:t>50 per cento</w:t>
      </w:r>
      <w:r w:rsidRPr="004D25AE">
        <w:rPr>
          <w:sz w:val="28"/>
          <w:szCs w:val="28"/>
        </w:rPr>
        <w:t xml:space="preserve"> “  sono sostituite dalle parole  “ </w:t>
      </w:r>
      <w:r w:rsidRPr="00F1123E">
        <w:rPr>
          <w:i/>
          <w:sz w:val="28"/>
          <w:szCs w:val="28"/>
        </w:rPr>
        <w:t>70 per cento</w:t>
      </w:r>
      <w:r w:rsidRPr="004D25AE">
        <w:rPr>
          <w:sz w:val="28"/>
          <w:szCs w:val="28"/>
        </w:rPr>
        <w:t xml:space="preserve">”  </w:t>
      </w:r>
    </w:p>
    <w:p w:rsidR="00267D4C" w:rsidRDefault="00267D4C"/>
    <w:p w:rsidR="00977296" w:rsidRDefault="00977296"/>
    <w:p w:rsidR="00977296" w:rsidRDefault="00977296"/>
    <w:p w:rsidR="00977296" w:rsidRPr="00977296" w:rsidRDefault="00977296">
      <w:pPr>
        <w:rPr>
          <w:i/>
          <w:sz w:val="28"/>
        </w:rPr>
      </w:pPr>
    </w:p>
    <w:p w:rsidR="00977296" w:rsidRPr="00977296" w:rsidRDefault="00977296">
      <w:pPr>
        <w:rPr>
          <w:i/>
          <w:sz w:val="28"/>
        </w:rPr>
      </w:pPr>
      <w:r w:rsidRPr="00977296">
        <w:rPr>
          <w:i/>
          <w:sz w:val="28"/>
        </w:rPr>
        <w:t>Nota: il nuovo tetto introdotto sul massimale del contributo</w:t>
      </w:r>
      <w:r w:rsidR="002D6E0D">
        <w:rPr>
          <w:i/>
          <w:sz w:val="28"/>
        </w:rPr>
        <w:t xml:space="preserve"> </w:t>
      </w:r>
      <w:proofErr w:type="gramStart"/>
      <w:r w:rsidR="002D6E0D">
        <w:rPr>
          <w:i/>
          <w:sz w:val="28"/>
        </w:rPr>
        <w:t>dispone</w:t>
      </w:r>
      <w:r w:rsidR="002D6E0D" w:rsidRPr="00977296">
        <w:rPr>
          <w:i/>
          <w:sz w:val="28"/>
        </w:rPr>
        <w:t xml:space="preserve">: </w:t>
      </w:r>
      <w:r w:rsidR="002D6E0D">
        <w:rPr>
          <w:i/>
          <w:sz w:val="28"/>
        </w:rPr>
        <w:t xml:space="preserve"> il</w:t>
      </w:r>
      <w:proofErr w:type="gramEnd"/>
      <w:r w:rsidR="002D6E0D">
        <w:rPr>
          <w:i/>
          <w:sz w:val="28"/>
        </w:rPr>
        <w:t xml:space="preserve"> contributo </w:t>
      </w:r>
      <w:r w:rsidRPr="00977296">
        <w:rPr>
          <w:i/>
          <w:sz w:val="28"/>
        </w:rPr>
        <w:t>non può essere superiore al 50% dei ricavi relativi alla testata escluso il contributo, si propone che</w:t>
      </w:r>
      <w:r w:rsidR="002D6E0D">
        <w:rPr>
          <w:i/>
          <w:sz w:val="28"/>
        </w:rPr>
        <w:t>,</w:t>
      </w:r>
      <w:r w:rsidRPr="00977296">
        <w:rPr>
          <w:i/>
          <w:sz w:val="28"/>
        </w:rPr>
        <w:t xml:space="preserve"> in via transitoria  per il primo anno</w:t>
      </w:r>
      <w:r w:rsidR="002D6E0D">
        <w:rPr>
          <w:i/>
          <w:sz w:val="28"/>
        </w:rPr>
        <w:t xml:space="preserve"> di applicazione della legge,</w:t>
      </w:r>
      <w:r w:rsidR="002D6E0D" w:rsidRPr="00977296">
        <w:rPr>
          <w:i/>
          <w:sz w:val="28"/>
        </w:rPr>
        <w:t xml:space="preserve"> </w:t>
      </w:r>
      <w:r w:rsidRPr="00977296">
        <w:rPr>
          <w:i/>
          <w:sz w:val="28"/>
        </w:rPr>
        <w:t>sia portato dal 50% al 70%</w:t>
      </w:r>
    </w:p>
    <w:sectPr w:rsidR="00977296" w:rsidRPr="009772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4C"/>
    <w:rsid w:val="000A5BA7"/>
    <w:rsid w:val="002049FA"/>
    <w:rsid w:val="00267D4C"/>
    <w:rsid w:val="00293174"/>
    <w:rsid w:val="002D6E0D"/>
    <w:rsid w:val="004602A6"/>
    <w:rsid w:val="0055523D"/>
    <w:rsid w:val="0060018E"/>
    <w:rsid w:val="007F4A68"/>
    <w:rsid w:val="00977296"/>
    <w:rsid w:val="00987541"/>
    <w:rsid w:val="00A5428A"/>
    <w:rsid w:val="00B3004A"/>
    <w:rsid w:val="00F1123E"/>
    <w:rsid w:val="00FA6FBC"/>
    <w:rsid w:val="00FC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3C498-FBD3-404E-8C38-11E03E3A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67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y</cp:lastModifiedBy>
  <cp:revision>2</cp:revision>
  <dcterms:created xsi:type="dcterms:W3CDTF">2016-05-30T11:43:00Z</dcterms:created>
  <dcterms:modified xsi:type="dcterms:W3CDTF">2016-05-30T11:43:00Z</dcterms:modified>
</cp:coreProperties>
</file>